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>化学工程学院本科生升学信息登记表</w:t>
      </w:r>
    </w:p>
    <w:tbl>
      <w:tblPr>
        <w:tblStyle w:val="3"/>
        <w:tblW w:w="9938" w:type="dxa"/>
        <w:tblInd w:w="-7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2050"/>
        <w:gridCol w:w="1109"/>
        <w:gridCol w:w="1420"/>
        <w:gridCol w:w="1173"/>
        <w:gridCol w:w="3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98" w:type="dxa"/>
          </w:tcPr>
          <w:p>
            <w:pP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2050" w:type="dxa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0000"/>
                <w:sz w:val="22"/>
                <w:szCs w:val="28"/>
                <w:vertAlign w:val="baseline"/>
                <w:lang w:val="en-US" w:eastAsia="zh-CN"/>
              </w:rPr>
              <w:t>XXX</w:t>
            </w:r>
          </w:p>
        </w:tc>
        <w:tc>
          <w:tcPr>
            <w:tcW w:w="1109" w:type="dxa"/>
          </w:tcPr>
          <w:p>
            <w:pP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学    号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0000"/>
                <w:sz w:val="22"/>
                <w:szCs w:val="28"/>
                <w:vertAlign w:val="baseline"/>
                <w:lang w:val="en-US" w:eastAsia="zh-CN"/>
              </w:rPr>
              <w:t>XXX</w:t>
            </w:r>
          </w:p>
        </w:tc>
        <w:tc>
          <w:tcPr>
            <w:tcW w:w="1173" w:type="dxa"/>
          </w:tcPr>
          <w:p>
            <w:pP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班    级</w:t>
            </w:r>
          </w:p>
        </w:tc>
        <w:tc>
          <w:tcPr>
            <w:tcW w:w="3088" w:type="dxa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0000"/>
                <w:sz w:val="22"/>
                <w:szCs w:val="28"/>
                <w:vertAlign w:val="baseline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升学去向</w:t>
            </w:r>
          </w:p>
        </w:tc>
        <w:tc>
          <w:tcPr>
            <w:tcW w:w="8840" w:type="dxa"/>
            <w:gridSpan w:val="5"/>
          </w:tcPr>
          <w:p>
            <w:pP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0000"/>
                <w:sz w:val="22"/>
                <w:szCs w:val="28"/>
                <w:vertAlign w:val="baseline"/>
                <w:lang w:val="en-US" w:eastAsia="zh-CN"/>
              </w:rPr>
              <w:t>XXX</w:t>
            </w: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 xml:space="preserve">大学 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8"/>
                <w:vertAlign w:val="baseline"/>
                <w:lang w:val="en-US" w:eastAsia="zh-CN"/>
              </w:rPr>
              <w:t>XXX</w:t>
            </w: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学院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8"/>
                <w:vertAlign w:val="baseline"/>
                <w:lang w:val="en-US" w:eastAsia="zh-CN"/>
              </w:rPr>
              <w:t>XXX</w:t>
            </w: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专业研究生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档案寄送信息</w:t>
            </w:r>
          </w:p>
        </w:tc>
        <w:tc>
          <w:tcPr>
            <w:tcW w:w="8840" w:type="dxa"/>
            <w:gridSpan w:val="5"/>
          </w:tcPr>
          <w:p>
            <w:pP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档案邮寄地址:</w:t>
            </w:r>
          </w:p>
          <w:p>
            <w:pP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收档案联系人或部门:</w:t>
            </w:r>
          </w:p>
          <w:p>
            <w:pP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收档案联系电话: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7" w:hRule="atLeast"/>
        </w:trPr>
        <w:tc>
          <w:tcPr>
            <w:tcW w:w="9938" w:type="dxa"/>
            <w:gridSpan w:val="6"/>
          </w:tcPr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相关材料图片（调档函/研招网截图/拟录取公示名单等截图，方正清晰，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含个人及升学信息）</w:t>
            </w:r>
          </w:p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</w:tr>
    </w:tbl>
    <w:p>
      <w:pPr>
        <w:ind w:left="-840" w:leftChars="-400"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注意：升学的毕业生填写此表（材料以图片形式插入本表）后，通过“昆明理工大学就业指导中心微信号--毕业生--个人中心--就业信息”上传本表图片，按系统要求填报就业去向信息。学生填报升学去向信息后，再将本表打印件交至化工楼129室。</w:t>
      </w:r>
    </w:p>
    <w:p>
      <w:pPr>
        <w:ind w:left="-840" w:leftChars="-400"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填报就业去向信息注意:毕业去向为“研究生”，单位性质为“高等教育单位”，档案转递类型为“升学本校接收”或“升学外校接收”。</w:t>
      </w:r>
    </w:p>
    <w:sectPr>
      <w:pgSz w:w="11906" w:h="16838"/>
      <w:pgMar w:top="620" w:right="1800" w:bottom="6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ZjcxNDQxYjYyYWQ5NTNhMWFkMjU1ZmUxMmJmMzIifQ=="/>
  </w:docVars>
  <w:rsids>
    <w:rsidRoot w:val="1EF61212"/>
    <w:rsid w:val="033C0E47"/>
    <w:rsid w:val="042B5143"/>
    <w:rsid w:val="05255910"/>
    <w:rsid w:val="06175254"/>
    <w:rsid w:val="08ED6E6B"/>
    <w:rsid w:val="0ED308B1"/>
    <w:rsid w:val="0EFB3964"/>
    <w:rsid w:val="0F3139F2"/>
    <w:rsid w:val="148F7029"/>
    <w:rsid w:val="153100E0"/>
    <w:rsid w:val="16D60B11"/>
    <w:rsid w:val="1B3E12F9"/>
    <w:rsid w:val="1B8A578C"/>
    <w:rsid w:val="1C3778BB"/>
    <w:rsid w:val="1EF61212"/>
    <w:rsid w:val="22B42350"/>
    <w:rsid w:val="24E32A79"/>
    <w:rsid w:val="254B6F9C"/>
    <w:rsid w:val="2751016E"/>
    <w:rsid w:val="275D4D64"/>
    <w:rsid w:val="28556108"/>
    <w:rsid w:val="295C3B27"/>
    <w:rsid w:val="298E7457"/>
    <w:rsid w:val="29F15C38"/>
    <w:rsid w:val="2A3049B2"/>
    <w:rsid w:val="2AE676A9"/>
    <w:rsid w:val="2C3A38C6"/>
    <w:rsid w:val="2C475FE3"/>
    <w:rsid w:val="317258B0"/>
    <w:rsid w:val="32262752"/>
    <w:rsid w:val="395D0BF4"/>
    <w:rsid w:val="3B1925BB"/>
    <w:rsid w:val="3D363C36"/>
    <w:rsid w:val="3D483969"/>
    <w:rsid w:val="3DCB6A74"/>
    <w:rsid w:val="3E0B50C2"/>
    <w:rsid w:val="3FA05CDE"/>
    <w:rsid w:val="409D5D7A"/>
    <w:rsid w:val="41BE218B"/>
    <w:rsid w:val="438F40A0"/>
    <w:rsid w:val="493A4AAE"/>
    <w:rsid w:val="4D445EFB"/>
    <w:rsid w:val="50E13A61"/>
    <w:rsid w:val="51A96C75"/>
    <w:rsid w:val="52C06BED"/>
    <w:rsid w:val="54CD4A28"/>
    <w:rsid w:val="56CD6F61"/>
    <w:rsid w:val="58421289"/>
    <w:rsid w:val="589A7317"/>
    <w:rsid w:val="5C3929A3"/>
    <w:rsid w:val="5C9127DF"/>
    <w:rsid w:val="5F874378"/>
    <w:rsid w:val="604C539B"/>
    <w:rsid w:val="644F0FB6"/>
    <w:rsid w:val="657A6506"/>
    <w:rsid w:val="66660838"/>
    <w:rsid w:val="673D5A3D"/>
    <w:rsid w:val="69831871"/>
    <w:rsid w:val="698931BC"/>
    <w:rsid w:val="6B321631"/>
    <w:rsid w:val="6D82064E"/>
    <w:rsid w:val="6DEF3809"/>
    <w:rsid w:val="6F800BBD"/>
    <w:rsid w:val="706933FF"/>
    <w:rsid w:val="716F0DAE"/>
    <w:rsid w:val="76CE66B2"/>
    <w:rsid w:val="78670B6C"/>
    <w:rsid w:val="79DF0BD6"/>
    <w:rsid w:val="7B6C6499"/>
    <w:rsid w:val="7CE309DD"/>
    <w:rsid w:val="7D2B161E"/>
    <w:rsid w:val="7D893333"/>
    <w:rsid w:val="7DC9372F"/>
    <w:rsid w:val="7DF54524"/>
    <w:rsid w:val="7ECB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2024-05-09T09:52:00Z</dcterms:created>
  <dc:creator>袁敬</dc:creator>
  <cp:lastModifiedBy>袁敬</cp:lastModifiedBy>
  <dcterms:modified xsi:type="dcterms:W3CDTF">2024-05-11T00:46:05Z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F047E8FF4F0347F99FA4E4038A396399_13</vt:lpwstr>
  </property>
</Properties>
</file>